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A1" w:rsidRDefault="002461A1">
      <w:pPr>
        <w:spacing w:line="400" w:lineRule="atLeast"/>
        <w:jc w:val="center"/>
        <w:rPr>
          <w:rStyle w:val="NormalCharacter"/>
          <w:rFonts w:ascii="宋体" w:eastAsia="宋体" w:hAnsi="宋体"/>
          <w:b/>
          <w:sz w:val="36"/>
          <w:szCs w:val="36"/>
        </w:rPr>
      </w:pPr>
      <w:bookmarkStart w:id="0" w:name="_GoBack"/>
      <w:bookmarkEnd w:id="0"/>
    </w:p>
    <w:p w:rsidR="002461A1" w:rsidRDefault="002461A1">
      <w:pPr>
        <w:spacing w:line="400" w:lineRule="atLeast"/>
        <w:jc w:val="center"/>
        <w:rPr>
          <w:rStyle w:val="NormalCharacter"/>
          <w:rFonts w:ascii="宋体" w:eastAsia="宋体" w:hAnsi="宋体"/>
          <w:b/>
          <w:sz w:val="36"/>
          <w:szCs w:val="36"/>
        </w:rPr>
      </w:pPr>
    </w:p>
    <w:p w:rsidR="002461A1" w:rsidRDefault="002461A1">
      <w:pPr>
        <w:spacing w:line="400" w:lineRule="atLeast"/>
        <w:jc w:val="center"/>
        <w:rPr>
          <w:rStyle w:val="NormalCharacter"/>
          <w:rFonts w:ascii="宋体" w:eastAsia="宋体" w:hAnsi="宋体"/>
          <w:b/>
          <w:sz w:val="36"/>
          <w:szCs w:val="36"/>
        </w:rPr>
      </w:pPr>
    </w:p>
    <w:p w:rsidR="002461A1" w:rsidRDefault="006110C4">
      <w:pPr>
        <w:pStyle w:val="BodyText"/>
        <w:jc w:val="center"/>
        <w:rPr>
          <w:rStyle w:val="NormalCharacter"/>
          <w:rFonts w:ascii="华文行楷" w:eastAsia="华文行楷"/>
          <w:b/>
          <w:color w:val="000000"/>
          <w:sz w:val="44"/>
          <w:szCs w:val="44"/>
        </w:rPr>
      </w:pPr>
      <w:r>
        <w:rPr>
          <w:rStyle w:val="NormalCharacter"/>
          <w:rFonts w:ascii="华文行楷" w:eastAsia="华文行楷"/>
          <w:b/>
          <w:color w:val="000000"/>
          <w:sz w:val="44"/>
          <w:szCs w:val="44"/>
        </w:rPr>
        <w:t>常州纺织服装职业技术学院</w:t>
      </w:r>
    </w:p>
    <w:p w:rsidR="002461A1" w:rsidRDefault="002461A1">
      <w:pPr>
        <w:pStyle w:val="BodyText"/>
        <w:rPr>
          <w:rStyle w:val="NormalCharacter"/>
          <w:rFonts w:ascii="华文新魏" w:eastAsia="华文新魏"/>
          <w:szCs w:val="36"/>
        </w:rPr>
      </w:pPr>
    </w:p>
    <w:p w:rsidR="002461A1" w:rsidRDefault="002461A1">
      <w:pPr>
        <w:rPr>
          <w:rStyle w:val="NormalCharacter"/>
        </w:rPr>
      </w:pPr>
    </w:p>
    <w:p w:rsidR="002461A1" w:rsidRDefault="006110C4">
      <w:pPr>
        <w:pStyle w:val="BodyText"/>
        <w:jc w:val="center"/>
        <w:rPr>
          <w:rStyle w:val="NormalCharacter"/>
          <w:rFonts w:ascii="华文新魏" w:eastAsia="华文新魏"/>
          <w:color w:val="000000"/>
          <w:sz w:val="32"/>
          <w:szCs w:val="32"/>
        </w:rPr>
      </w:pPr>
      <w:r>
        <w:rPr>
          <w:rStyle w:val="NormalCharacter"/>
          <w:rFonts w:ascii="华文新魏" w:eastAsia="华文新魏"/>
          <w:color w:val="000000"/>
          <w:sz w:val="32"/>
          <w:szCs w:val="32"/>
        </w:rPr>
        <w:t>食堂早点配送服务项目</w:t>
      </w:r>
    </w:p>
    <w:p w:rsidR="002461A1" w:rsidRDefault="002461A1">
      <w:pPr>
        <w:pStyle w:val="BodyText"/>
        <w:rPr>
          <w:rStyle w:val="NormalCharacter"/>
          <w:rFonts w:ascii="华文新魏" w:eastAsia="华文新魏"/>
          <w:color w:val="000000"/>
          <w:sz w:val="30"/>
          <w:szCs w:val="30"/>
        </w:rPr>
      </w:pPr>
    </w:p>
    <w:p w:rsidR="002461A1" w:rsidRDefault="002461A1">
      <w:pPr>
        <w:pStyle w:val="BodyText"/>
        <w:jc w:val="center"/>
        <w:rPr>
          <w:rStyle w:val="NormalCharacter"/>
          <w:rFonts w:ascii="华文新魏" w:eastAsia="华文新魏" w:hAnsi="仿宋"/>
          <w:szCs w:val="36"/>
        </w:rPr>
      </w:pPr>
    </w:p>
    <w:p w:rsidR="002461A1" w:rsidRDefault="002461A1">
      <w:pPr>
        <w:pStyle w:val="BodyText"/>
        <w:jc w:val="center"/>
        <w:rPr>
          <w:rStyle w:val="NormalCharacter"/>
          <w:rFonts w:ascii="仿宋" w:eastAsia="仿宋" w:hAnsi="仿宋"/>
          <w:szCs w:val="36"/>
        </w:rPr>
      </w:pPr>
    </w:p>
    <w:p w:rsidR="002461A1" w:rsidRDefault="006110C4">
      <w:pPr>
        <w:pStyle w:val="BodyText"/>
        <w:jc w:val="center"/>
        <w:rPr>
          <w:rStyle w:val="NormalCharacter"/>
          <w:rFonts w:ascii="黑体" w:eastAsia="黑体"/>
          <w:b/>
          <w:sz w:val="44"/>
          <w:szCs w:val="44"/>
        </w:rPr>
      </w:pPr>
      <w:r>
        <w:rPr>
          <w:rStyle w:val="NormalCharacter"/>
          <w:rFonts w:ascii="黑体" w:eastAsia="黑体"/>
          <w:b/>
          <w:sz w:val="44"/>
          <w:szCs w:val="44"/>
        </w:rPr>
        <w:t>询价文件</w:t>
      </w:r>
    </w:p>
    <w:p w:rsidR="002461A1" w:rsidRDefault="002461A1">
      <w:pPr>
        <w:pStyle w:val="BodyText"/>
        <w:ind w:firstLine="1375"/>
        <w:rPr>
          <w:rStyle w:val="NormalCharacter"/>
          <w:rFonts w:ascii="华文新魏" w:eastAsia="华文新魏"/>
          <w:sz w:val="28"/>
        </w:rPr>
      </w:pPr>
    </w:p>
    <w:p w:rsidR="002461A1" w:rsidRDefault="002461A1">
      <w:pPr>
        <w:pStyle w:val="BodyText"/>
        <w:ind w:firstLine="1375"/>
        <w:rPr>
          <w:rStyle w:val="NormalCharacter"/>
          <w:rFonts w:ascii="华文新魏" w:eastAsia="华文新魏"/>
          <w:sz w:val="28"/>
        </w:rPr>
      </w:pPr>
    </w:p>
    <w:p w:rsidR="002461A1" w:rsidRDefault="002461A1">
      <w:pPr>
        <w:pStyle w:val="BodyText"/>
        <w:ind w:firstLine="1375"/>
        <w:rPr>
          <w:rStyle w:val="NormalCharacter"/>
          <w:rFonts w:ascii="华文新魏" w:eastAsia="华文新魏"/>
          <w:sz w:val="28"/>
        </w:rPr>
      </w:pPr>
    </w:p>
    <w:p w:rsidR="002461A1" w:rsidRDefault="002461A1">
      <w:pPr>
        <w:pStyle w:val="BodyText"/>
        <w:ind w:firstLine="1375"/>
        <w:rPr>
          <w:rStyle w:val="NormalCharacter"/>
          <w:rFonts w:ascii="华文新魏" w:eastAsia="华文新魏"/>
          <w:sz w:val="28"/>
        </w:rPr>
      </w:pPr>
    </w:p>
    <w:p w:rsidR="002461A1" w:rsidRDefault="002461A1">
      <w:pPr>
        <w:pStyle w:val="BodyText"/>
        <w:ind w:firstLine="1375"/>
        <w:rPr>
          <w:rStyle w:val="NormalCharacter"/>
          <w:rFonts w:ascii="华文新魏" w:eastAsia="华文新魏"/>
          <w:sz w:val="28"/>
        </w:rPr>
      </w:pPr>
    </w:p>
    <w:p w:rsidR="002461A1" w:rsidRDefault="002461A1">
      <w:pPr>
        <w:pStyle w:val="BodyText"/>
        <w:ind w:firstLine="1375"/>
        <w:rPr>
          <w:rStyle w:val="NormalCharacter"/>
          <w:sz w:val="28"/>
        </w:rPr>
      </w:pPr>
    </w:p>
    <w:p w:rsidR="002461A1" w:rsidRDefault="006110C4">
      <w:pPr>
        <w:pStyle w:val="BodyText"/>
        <w:spacing w:line="360" w:lineRule="auto"/>
        <w:jc w:val="center"/>
        <w:rPr>
          <w:rStyle w:val="NormalCharacter"/>
          <w:rFonts w:ascii="华文新魏" w:eastAsia="华文新魏"/>
          <w:b/>
          <w:color w:val="000000"/>
          <w:sz w:val="28"/>
        </w:rPr>
        <w:sectPr w:rsidR="002461A1">
          <w:headerReference w:type="default" r:id="rId6"/>
          <w:pgSz w:w="11906" w:h="16838"/>
          <w:pgMar w:top="1440" w:right="1800" w:bottom="1440" w:left="1800" w:header="851" w:footer="992" w:gutter="0"/>
          <w:cols w:space="425"/>
          <w:docGrid w:type="lines" w:linePitch="354"/>
        </w:sectPr>
      </w:pPr>
      <w:r>
        <w:rPr>
          <w:rStyle w:val="NormalCharacter"/>
          <w:rFonts w:ascii="华文新魏" w:eastAsia="华文新魏"/>
          <w:b/>
          <w:color w:val="000000"/>
          <w:sz w:val="28"/>
        </w:rPr>
        <w:t>采购单位：常州纺织服装职业技术学院</w:t>
      </w:r>
    </w:p>
    <w:p w:rsidR="002461A1" w:rsidRDefault="006110C4" w:rsidP="001A2E7A">
      <w:pPr>
        <w:pStyle w:val="BodyText"/>
        <w:spacing w:line="276" w:lineRule="auto"/>
        <w:ind w:firstLineChars="200" w:firstLine="420"/>
        <w:jc w:val="left"/>
        <w:rPr>
          <w:rStyle w:val="NormalCharacter"/>
          <w:sz w:val="21"/>
          <w:szCs w:val="21"/>
        </w:rPr>
      </w:pPr>
      <w:r>
        <w:rPr>
          <w:rStyle w:val="NormalCharacter"/>
          <w:sz w:val="21"/>
          <w:szCs w:val="21"/>
        </w:rPr>
        <w:lastRenderedPageBreak/>
        <w:t>常州纺织服装职业技术学院对食堂早点配送服务项目采用询价方式进行采购，现请符合条件的报价供应商参与，有关事项通知如下：</w:t>
      </w:r>
    </w:p>
    <w:p w:rsidR="002461A1" w:rsidRDefault="006110C4">
      <w:pPr>
        <w:spacing w:line="276" w:lineRule="auto"/>
        <w:ind w:right="210"/>
        <w:jc w:val="left"/>
        <w:rPr>
          <w:rStyle w:val="NormalCharacter"/>
          <w:rFonts w:ascii="宋体" w:eastAsia="宋体" w:hAnsi="宋体"/>
          <w:b/>
          <w:color w:val="000000"/>
          <w:sz w:val="21"/>
          <w:szCs w:val="21"/>
        </w:rPr>
      </w:pPr>
      <w:r>
        <w:rPr>
          <w:rStyle w:val="NormalCharacter"/>
          <w:rFonts w:ascii="宋体" w:eastAsia="宋体" w:hAnsi="宋体"/>
          <w:b/>
          <w:color w:val="000000"/>
          <w:sz w:val="21"/>
          <w:szCs w:val="21"/>
        </w:rPr>
        <w:t>一、项目概况</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为切实加强常州纺织服装职业技术学院食堂食品卫生安全管理及物资采购管理，进一步提高食堂饭菜质量，确保原材料采购价格公开、透明、合理，推动食堂后勤服务的</w:t>
      </w:r>
      <w:r>
        <w:rPr>
          <w:rStyle w:val="NormalCharacter"/>
          <w:rFonts w:ascii="宋体" w:eastAsia="宋体"/>
          <w:color w:val="000000"/>
          <w:sz w:val="21"/>
          <w:szCs w:val="21"/>
        </w:rPr>
        <w:t>“</w:t>
      </w:r>
      <w:r>
        <w:rPr>
          <w:rStyle w:val="NormalCharacter"/>
          <w:rFonts w:ascii="宋体" w:eastAsia="宋体"/>
          <w:color w:val="000000"/>
          <w:sz w:val="21"/>
          <w:szCs w:val="21"/>
        </w:rPr>
        <w:t>集约化</w:t>
      </w:r>
      <w:r>
        <w:rPr>
          <w:rStyle w:val="NormalCharacter"/>
          <w:rFonts w:ascii="宋体" w:eastAsia="宋体"/>
          <w:color w:val="000000"/>
          <w:sz w:val="21"/>
          <w:szCs w:val="21"/>
        </w:rPr>
        <w:t>”</w:t>
      </w:r>
      <w:r>
        <w:rPr>
          <w:rStyle w:val="NormalCharacter"/>
          <w:rFonts w:ascii="宋体" w:eastAsia="宋体"/>
          <w:color w:val="000000"/>
          <w:sz w:val="21"/>
          <w:szCs w:val="21"/>
        </w:rPr>
        <w:t>和</w:t>
      </w:r>
      <w:r>
        <w:rPr>
          <w:rStyle w:val="NormalCharacter"/>
          <w:rFonts w:ascii="宋体" w:eastAsia="宋体"/>
          <w:color w:val="000000"/>
          <w:sz w:val="21"/>
          <w:szCs w:val="21"/>
        </w:rPr>
        <w:t>“</w:t>
      </w:r>
      <w:r>
        <w:rPr>
          <w:rStyle w:val="NormalCharacter"/>
          <w:rFonts w:ascii="宋体" w:eastAsia="宋体"/>
          <w:color w:val="000000"/>
          <w:sz w:val="21"/>
          <w:szCs w:val="21"/>
        </w:rPr>
        <w:t>专业化</w:t>
      </w:r>
      <w:r>
        <w:rPr>
          <w:rStyle w:val="NormalCharacter"/>
          <w:rFonts w:ascii="宋体" w:eastAsia="宋体"/>
          <w:color w:val="000000"/>
          <w:sz w:val="21"/>
          <w:szCs w:val="21"/>
        </w:rPr>
        <w:t>”</w:t>
      </w:r>
      <w:r>
        <w:rPr>
          <w:rStyle w:val="NormalCharacter"/>
          <w:rFonts w:ascii="宋体" w:eastAsia="宋体"/>
          <w:color w:val="000000"/>
          <w:sz w:val="21"/>
          <w:szCs w:val="21"/>
        </w:rPr>
        <w:t>，现开始统一实施自办食堂所需食材集中采购、定点配送。</w:t>
      </w:r>
    </w:p>
    <w:p w:rsidR="002461A1" w:rsidRDefault="006110C4">
      <w:pPr>
        <w:spacing w:line="276" w:lineRule="auto"/>
        <w:rPr>
          <w:rStyle w:val="NormalCharacter"/>
          <w:rFonts w:ascii="宋体" w:eastAsia="宋体"/>
          <w:color w:val="000000"/>
          <w:sz w:val="21"/>
          <w:szCs w:val="21"/>
        </w:rPr>
      </w:pPr>
      <w:r>
        <w:rPr>
          <w:rStyle w:val="NormalCharacter"/>
          <w:rFonts w:ascii="宋体" w:eastAsia="宋体"/>
          <w:b/>
          <w:color w:val="000000"/>
          <w:sz w:val="21"/>
          <w:szCs w:val="21"/>
        </w:rPr>
        <w:t>二、供货及配送期限：</w:t>
      </w:r>
      <w:r>
        <w:rPr>
          <w:rStyle w:val="NormalCharacter"/>
          <w:rFonts w:ascii="宋体" w:eastAsia="宋体"/>
          <w:color w:val="000000"/>
          <w:sz w:val="21"/>
          <w:szCs w:val="21"/>
        </w:rPr>
        <w:t>本项目服务期限为两年零七个月（2022年2月1日</w:t>
      </w:r>
      <w:r>
        <w:rPr>
          <w:rStyle w:val="NormalCharacter"/>
          <w:rFonts w:ascii="宋体" w:eastAsia="宋体"/>
          <w:color w:val="000000"/>
          <w:sz w:val="21"/>
          <w:szCs w:val="21"/>
        </w:rPr>
        <w:t>—</w:t>
      </w:r>
      <w:r>
        <w:rPr>
          <w:rStyle w:val="NormalCharacter"/>
          <w:rFonts w:ascii="宋体" w:eastAsia="宋体"/>
          <w:color w:val="000000"/>
          <w:sz w:val="21"/>
          <w:szCs w:val="21"/>
        </w:rPr>
        <w:t>2024年8月29日）。</w:t>
      </w:r>
    </w:p>
    <w:p w:rsidR="002461A1" w:rsidRDefault="006110C4">
      <w:pPr>
        <w:spacing w:line="276" w:lineRule="auto"/>
        <w:rPr>
          <w:rStyle w:val="NormalCharacter"/>
          <w:rFonts w:ascii="宋体" w:eastAsia="宋体"/>
          <w:color w:val="000000"/>
          <w:sz w:val="21"/>
          <w:szCs w:val="21"/>
        </w:rPr>
      </w:pPr>
      <w:r>
        <w:rPr>
          <w:rStyle w:val="NormalCharacter"/>
          <w:rFonts w:ascii="宋体" w:eastAsia="宋体"/>
          <w:b/>
          <w:color w:val="000000"/>
          <w:sz w:val="21"/>
          <w:szCs w:val="21"/>
        </w:rPr>
        <w:t>三、配送地点：</w:t>
      </w:r>
      <w:r>
        <w:rPr>
          <w:rStyle w:val="NormalCharacter"/>
          <w:rFonts w:ascii="宋体" w:eastAsia="宋体"/>
          <w:color w:val="000000"/>
          <w:sz w:val="21"/>
          <w:szCs w:val="21"/>
        </w:rPr>
        <w:t>江苏省常州市武进区湖塘镇滆湖中路53号</w:t>
      </w:r>
    </w:p>
    <w:p w:rsidR="002461A1" w:rsidRDefault="006110C4">
      <w:pPr>
        <w:spacing w:line="276" w:lineRule="auto"/>
        <w:ind w:right="210"/>
        <w:jc w:val="left"/>
        <w:rPr>
          <w:rStyle w:val="NormalCharacter"/>
          <w:rFonts w:ascii="宋体" w:eastAsia="宋体"/>
          <w:b/>
          <w:color w:val="000000"/>
          <w:sz w:val="21"/>
          <w:szCs w:val="21"/>
        </w:rPr>
      </w:pPr>
      <w:r>
        <w:rPr>
          <w:rStyle w:val="NormalCharacter"/>
          <w:rFonts w:ascii="宋体" w:eastAsia="宋体"/>
          <w:b/>
          <w:color w:val="000000"/>
          <w:sz w:val="21"/>
          <w:szCs w:val="21"/>
        </w:rPr>
        <w:t>四、配送类别与额度</w:t>
      </w:r>
    </w:p>
    <w:tbl>
      <w:tblPr>
        <w:tblW w:w="8691" w:type="dxa"/>
        <w:jc w:val="center"/>
        <w:tblBorders>
          <w:top w:val="outset" w:sz="6" w:space="0" w:color="000000"/>
          <w:left w:val="outset" w:sz="6" w:space="0" w:color="000000"/>
          <w:bottom w:val="outset" w:sz="6" w:space="0" w:color="000000"/>
          <w:right w:val="outset" w:sz="6" w:space="0" w:color="000000"/>
          <w:insideH w:val="nil"/>
          <w:insideV w:val="nil"/>
        </w:tblBorders>
        <w:tblCellMar>
          <w:left w:w="0" w:type="dxa"/>
          <w:right w:w="0" w:type="dxa"/>
        </w:tblCellMar>
        <w:tblLook w:val="07E0" w:firstRow="1" w:lastRow="1" w:firstColumn="1" w:lastColumn="1" w:noHBand="1" w:noVBand="1"/>
      </w:tblPr>
      <w:tblGrid>
        <w:gridCol w:w="2417"/>
        <w:gridCol w:w="3256"/>
        <w:gridCol w:w="3018"/>
      </w:tblGrid>
      <w:tr w:rsidR="002461A1">
        <w:trPr>
          <w:trHeight w:val="484"/>
          <w:jc w:val="center"/>
        </w:trPr>
        <w:tc>
          <w:tcPr>
            <w:tcW w:w="2417"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olor w:val="000000"/>
                <w:kern w:val="0"/>
                <w:sz w:val="18"/>
                <w:szCs w:val="18"/>
              </w:rPr>
            </w:pPr>
            <w:r>
              <w:rPr>
                <w:rStyle w:val="NormalCharacter"/>
                <w:rFonts w:ascii="宋体" w:eastAsia="宋体" w:hAnsi="宋体"/>
                <w:color w:val="000000"/>
                <w:kern w:val="0"/>
                <w:sz w:val="18"/>
                <w:szCs w:val="18"/>
              </w:rPr>
              <w:t>序号</w:t>
            </w:r>
          </w:p>
        </w:tc>
        <w:tc>
          <w:tcPr>
            <w:tcW w:w="3256"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olor w:val="000000"/>
                <w:kern w:val="0"/>
                <w:sz w:val="18"/>
                <w:szCs w:val="18"/>
              </w:rPr>
            </w:pPr>
            <w:r>
              <w:rPr>
                <w:rStyle w:val="NormalCharacter"/>
                <w:rFonts w:ascii="宋体" w:eastAsia="宋体" w:hAnsi="宋体"/>
                <w:color w:val="000000"/>
                <w:kern w:val="0"/>
                <w:sz w:val="18"/>
                <w:szCs w:val="18"/>
              </w:rPr>
              <w:t>类别</w:t>
            </w:r>
          </w:p>
        </w:tc>
        <w:tc>
          <w:tcPr>
            <w:tcW w:w="3018"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olor w:val="000000"/>
                <w:kern w:val="0"/>
                <w:sz w:val="18"/>
                <w:szCs w:val="18"/>
              </w:rPr>
            </w:pPr>
            <w:r>
              <w:rPr>
                <w:rStyle w:val="NormalCharacter"/>
                <w:rFonts w:ascii="宋体" w:eastAsia="宋体" w:hAnsi="宋体" w:cs="宋体"/>
                <w:b/>
                <w:bCs/>
                <w:color w:val="000000"/>
                <w:kern w:val="0"/>
                <w:sz w:val="18"/>
                <w:szCs w:val="18"/>
              </w:rPr>
              <w:t>全年预计金额（万元/每年）</w:t>
            </w:r>
          </w:p>
        </w:tc>
      </w:tr>
      <w:tr w:rsidR="002461A1">
        <w:trPr>
          <w:trHeight w:val="547"/>
          <w:jc w:val="center"/>
        </w:trPr>
        <w:tc>
          <w:tcPr>
            <w:tcW w:w="2417"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s="宋体"/>
                <w:b/>
                <w:bCs/>
                <w:color w:val="000000"/>
                <w:kern w:val="0"/>
                <w:sz w:val="18"/>
                <w:szCs w:val="18"/>
              </w:rPr>
            </w:pPr>
            <w:r>
              <w:rPr>
                <w:rStyle w:val="NormalCharacter"/>
                <w:rFonts w:ascii="宋体" w:eastAsia="宋体" w:hAnsi="宋体"/>
                <w:color w:val="000000"/>
                <w:kern w:val="0"/>
                <w:sz w:val="18"/>
                <w:szCs w:val="18"/>
              </w:rPr>
              <w:t>1</w:t>
            </w:r>
          </w:p>
        </w:tc>
        <w:tc>
          <w:tcPr>
            <w:tcW w:w="3256"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olor w:val="000000"/>
                <w:kern w:val="0"/>
                <w:sz w:val="18"/>
                <w:szCs w:val="18"/>
              </w:rPr>
            </w:pPr>
            <w:r>
              <w:rPr>
                <w:rStyle w:val="NormalCharacter"/>
                <w:rFonts w:ascii="宋体" w:eastAsia="宋体" w:hAnsi="宋体"/>
                <w:color w:val="000000"/>
                <w:kern w:val="0"/>
                <w:sz w:val="18"/>
                <w:szCs w:val="18"/>
              </w:rPr>
              <w:t>早点类（豆奶、馅芯等）</w:t>
            </w:r>
          </w:p>
        </w:tc>
        <w:tc>
          <w:tcPr>
            <w:tcW w:w="3018" w:type="dxa"/>
            <w:tcBorders>
              <w:top w:val="outset" w:sz="6" w:space="0" w:color="000000"/>
              <w:left w:val="outset" w:sz="6" w:space="0" w:color="000000"/>
              <w:bottom w:val="outset" w:sz="6" w:space="0" w:color="000000"/>
              <w:right w:val="outset" w:sz="6" w:space="0" w:color="000000"/>
            </w:tcBorders>
            <w:vAlign w:val="center"/>
          </w:tcPr>
          <w:p w:rsidR="002461A1" w:rsidRDefault="006110C4">
            <w:pPr>
              <w:spacing w:line="276" w:lineRule="auto"/>
              <w:jc w:val="center"/>
              <w:rPr>
                <w:rStyle w:val="NormalCharacter"/>
                <w:rFonts w:ascii="宋体" w:eastAsia="宋体" w:hAnsi="宋体"/>
                <w:color w:val="000000"/>
                <w:kern w:val="0"/>
                <w:sz w:val="18"/>
                <w:szCs w:val="18"/>
              </w:rPr>
            </w:pPr>
            <w:r>
              <w:rPr>
                <w:rStyle w:val="NormalCharacter"/>
                <w:rFonts w:ascii="宋体" w:eastAsia="宋体" w:hAnsi="宋体"/>
                <w:color w:val="000000"/>
                <w:kern w:val="0"/>
                <w:sz w:val="18"/>
                <w:szCs w:val="18"/>
              </w:rPr>
              <w:t>6</w:t>
            </w:r>
          </w:p>
        </w:tc>
      </w:tr>
    </w:tbl>
    <w:p w:rsidR="002461A1" w:rsidRDefault="006110C4">
      <w:pPr>
        <w:spacing w:line="276" w:lineRule="auto"/>
        <w:rPr>
          <w:rStyle w:val="NormalCharacter"/>
          <w:rFonts w:ascii="宋体" w:eastAsia="宋体"/>
          <w:b/>
          <w:color w:val="000000"/>
          <w:sz w:val="21"/>
          <w:szCs w:val="21"/>
        </w:rPr>
      </w:pPr>
      <w:r>
        <w:rPr>
          <w:rStyle w:val="NormalCharacter"/>
          <w:rFonts w:ascii="宋体" w:eastAsia="宋体"/>
          <w:b/>
          <w:color w:val="000000"/>
          <w:sz w:val="21"/>
          <w:szCs w:val="21"/>
        </w:rPr>
        <w:t>五、资质要求及质量标准</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（一）资质要求：报价供应商须持有《营业执照》、《食品经营许可证》，需要开通银行对公账号，所有产品需提供第三方检测报告，本项目仅需1家配送服务单位。</w:t>
      </w:r>
    </w:p>
    <w:p w:rsidR="002461A1" w:rsidRDefault="006110C4">
      <w:pPr>
        <w:spacing w:line="276" w:lineRule="auto"/>
        <w:ind w:firstLineChars="200" w:firstLine="420"/>
        <w:rPr>
          <w:rStyle w:val="NormalCharacter"/>
          <w:rFonts w:ascii="宋体" w:eastAsia="宋体"/>
          <w:sz w:val="21"/>
          <w:szCs w:val="21"/>
        </w:rPr>
      </w:pPr>
      <w:r>
        <w:rPr>
          <w:rStyle w:val="NormalCharacter"/>
          <w:rFonts w:ascii="宋体" w:eastAsia="宋体"/>
          <w:color w:val="000000"/>
          <w:sz w:val="21"/>
          <w:szCs w:val="21"/>
        </w:rPr>
        <w:t>（二）配送时间及质量标准：每天6点前配送到位，</w:t>
      </w:r>
      <w:r>
        <w:rPr>
          <w:rStyle w:val="NormalCharacter"/>
          <w:rFonts w:ascii="宋体" w:eastAsia="宋体"/>
          <w:sz w:val="21"/>
          <w:szCs w:val="21"/>
        </w:rPr>
        <w:t>豆奶生产日期在配送日期前2天内，冻品点心配送日期距生产日期不超过两个月。</w:t>
      </w:r>
    </w:p>
    <w:p w:rsidR="002461A1" w:rsidRDefault="006110C4">
      <w:pPr>
        <w:spacing w:line="276" w:lineRule="auto"/>
        <w:rPr>
          <w:rStyle w:val="NormalCharacter"/>
          <w:rFonts w:ascii="宋体" w:eastAsia="宋体"/>
          <w:b/>
          <w:color w:val="000000"/>
          <w:sz w:val="21"/>
          <w:szCs w:val="21"/>
        </w:rPr>
      </w:pPr>
      <w:r>
        <w:rPr>
          <w:rStyle w:val="NormalCharacter"/>
          <w:rFonts w:ascii="宋体" w:eastAsia="宋体"/>
          <w:b/>
          <w:color w:val="000000"/>
          <w:sz w:val="21"/>
          <w:szCs w:val="21"/>
        </w:rPr>
        <w:t>六、卫生要求</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1、成交供应商供应的食材必须符合《中华人民共和国食品安全法》标准，并根据协议约定和食堂提出的品种、规格、数量、质量要求在规定的时间内及时送到。每日的配送清单须是打印稿，如发现食材卫生质量问题或者以次充好，采购人可立即无条件退货或换货，并对成交供应商扣除该货物品种金额5-10倍的货款作为违约金。</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2、其他不符合食品卫生标准和要求的食品。</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如因成交供应商所供应食品的质量问题引起食物中毒等食源性疾病的发生或其他事故，由成交供应商负全部责任，并承担由此而引起的全部经济损失及相关法律责任。情节较为严重的，采购人有权立即终止供货协议，并按相关法律处理。</w:t>
      </w:r>
    </w:p>
    <w:p w:rsidR="002461A1" w:rsidRDefault="006110C4">
      <w:pPr>
        <w:spacing w:line="276" w:lineRule="auto"/>
        <w:rPr>
          <w:rStyle w:val="NormalCharacter"/>
          <w:rFonts w:ascii="宋体" w:eastAsia="宋体"/>
          <w:b/>
          <w:color w:val="000000"/>
          <w:sz w:val="21"/>
          <w:szCs w:val="21"/>
        </w:rPr>
      </w:pPr>
      <w:r>
        <w:rPr>
          <w:rStyle w:val="NormalCharacter"/>
          <w:rFonts w:ascii="宋体" w:eastAsia="宋体"/>
          <w:b/>
          <w:color w:val="000000"/>
          <w:sz w:val="21"/>
          <w:szCs w:val="21"/>
        </w:rPr>
        <w:t>七、报价与定价</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1、各报价供应商需对本项目及自身情况（包括但不限于人工（含运输及粗加工）、专用设备、工具、车辆、办公设备、场地、通讯、保险、各种税费、利润、政策性文件规定及合同包含的所有风险、责任等的费用）报出下浮率（或上浮率），以此作为其结算价。</w:t>
      </w:r>
    </w:p>
    <w:p w:rsidR="002461A1" w:rsidRDefault="006110C4">
      <w:pPr>
        <w:spacing w:line="276" w:lineRule="auto"/>
        <w:ind w:firstLine="420"/>
        <w:rPr>
          <w:rStyle w:val="NormalCharacter"/>
          <w:rFonts w:ascii="宋体" w:eastAsia="宋体"/>
          <w:color w:val="000000"/>
          <w:sz w:val="21"/>
          <w:szCs w:val="21"/>
        </w:rPr>
      </w:pPr>
      <w:r>
        <w:rPr>
          <w:rStyle w:val="NormalCharacter"/>
          <w:rFonts w:ascii="宋体" w:eastAsia="宋体"/>
          <w:color w:val="000000"/>
          <w:sz w:val="21"/>
          <w:szCs w:val="21"/>
        </w:rPr>
        <w:t>2、所有品项以凌家塘官网公布的最高价格为指导，报价供应商报出下浮率（或上浮率）。凌家塘官网查询不到的货物，参照常州价格通网及大润发官网价格，结算时以低价为基准；如果几处网站均无所需物品，则双方协商确认价格。</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lastRenderedPageBreak/>
        <w:t>3、定价以每月28日凌家塘官网公布的价格为指导价，每月最后一天做下个月的价格调整。</w:t>
      </w:r>
    </w:p>
    <w:p w:rsidR="002461A1" w:rsidRDefault="006110C4">
      <w:pPr>
        <w:spacing w:line="276" w:lineRule="auto"/>
        <w:rPr>
          <w:rStyle w:val="NormalCharacter"/>
          <w:rFonts w:ascii="宋体" w:eastAsia="宋体"/>
          <w:color w:val="000000"/>
          <w:sz w:val="21"/>
          <w:szCs w:val="21"/>
        </w:rPr>
      </w:pPr>
      <w:r>
        <w:rPr>
          <w:rStyle w:val="NormalCharacter"/>
          <w:rFonts w:ascii="宋体" w:eastAsia="宋体"/>
          <w:b/>
          <w:color w:val="000000"/>
          <w:sz w:val="21"/>
          <w:szCs w:val="21"/>
        </w:rPr>
        <w:t>八、配送频率要求</w:t>
      </w:r>
    </w:p>
    <w:p w:rsidR="002461A1" w:rsidRDefault="006110C4">
      <w:pPr>
        <w:spacing w:line="276" w:lineRule="auto"/>
        <w:ind w:firstLineChars="200" w:firstLine="420"/>
        <w:rPr>
          <w:rStyle w:val="NormalCharacter"/>
          <w:rFonts w:ascii="宋体" w:eastAsia="宋体"/>
          <w:b/>
          <w:color w:val="000000"/>
          <w:sz w:val="21"/>
          <w:szCs w:val="21"/>
        </w:rPr>
      </w:pPr>
      <w:r>
        <w:rPr>
          <w:rStyle w:val="NormalCharacter"/>
          <w:rFonts w:ascii="宋体" w:eastAsia="宋体"/>
          <w:color w:val="000000"/>
          <w:sz w:val="21"/>
          <w:szCs w:val="21"/>
        </w:rPr>
        <w:t>1、学校现有6个餐厅，约35个班组，每天早晨6点前完成配送。</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2、成交供应商必须仔细核对采购清单，确保食堂所需的食品原材料品种、规格、数量、质量等准确无误，并在规定时间内及时送达。成交供应商向采购人提供商品的品牌、规格必须与合同规定一致，严禁擅自更换商品品牌、规格。</w:t>
      </w:r>
    </w:p>
    <w:p w:rsidR="002461A1" w:rsidRDefault="006110C4">
      <w:pPr>
        <w:spacing w:line="276" w:lineRule="auto"/>
        <w:rPr>
          <w:rStyle w:val="NormalCharacter"/>
          <w:rFonts w:ascii="宋体" w:eastAsia="宋体"/>
          <w:b/>
          <w:color w:val="000000"/>
          <w:sz w:val="21"/>
          <w:szCs w:val="21"/>
        </w:rPr>
      </w:pPr>
      <w:r>
        <w:rPr>
          <w:rStyle w:val="NormalCharacter"/>
          <w:rFonts w:ascii="宋体" w:eastAsia="宋体"/>
          <w:b/>
          <w:color w:val="000000"/>
          <w:sz w:val="21"/>
          <w:szCs w:val="21"/>
        </w:rPr>
        <w:t>九、考核与续签机制</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1、本项目服务期限为两年零七个月。采用月度考核与年度考核相结合的方式进行考核，根据考核结果，每年签订一次配送合同。</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2、经考核有下列情形之一者，采购方有权立即终止成交供应商的配送工作，并终止与之签订的食堂配送协议：</w:t>
      </w:r>
    </w:p>
    <w:p w:rsidR="002461A1" w:rsidRDefault="006110C4">
      <w:pPr>
        <w:spacing w:line="276" w:lineRule="auto"/>
        <w:ind w:firstLineChars="150" w:firstLine="315"/>
        <w:rPr>
          <w:rStyle w:val="NormalCharacter"/>
          <w:rFonts w:ascii="宋体" w:eastAsia="宋体"/>
          <w:color w:val="000000"/>
          <w:sz w:val="21"/>
          <w:szCs w:val="21"/>
        </w:rPr>
      </w:pPr>
      <w:r>
        <w:rPr>
          <w:rStyle w:val="NormalCharacter"/>
          <w:rFonts w:ascii="宋体" w:eastAsia="宋体"/>
          <w:color w:val="000000"/>
          <w:sz w:val="21"/>
          <w:szCs w:val="21"/>
        </w:rPr>
        <w:t>（1）原材料问题引起的食物中毒等食源性疾病的发生；</w:t>
      </w:r>
    </w:p>
    <w:p w:rsidR="002461A1" w:rsidRDefault="006110C4">
      <w:pPr>
        <w:spacing w:line="276" w:lineRule="auto"/>
        <w:ind w:firstLineChars="150" w:firstLine="315"/>
        <w:rPr>
          <w:rStyle w:val="NormalCharacter"/>
          <w:rFonts w:ascii="宋体" w:eastAsia="宋体"/>
          <w:color w:val="000000"/>
          <w:sz w:val="21"/>
          <w:szCs w:val="21"/>
        </w:rPr>
      </w:pPr>
      <w:r>
        <w:rPr>
          <w:rStyle w:val="NormalCharacter"/>
          <w:rFonts w:ascii="宋体" w:eastAsia="宋体"/>
          <w:color w:val="000000"/>
          <w:sz w:val="21"/>
          <w:szCs w:val="21"/>
        </w:rPr>
        <w:t>（2）当月因配送服务或原材料质量等问题退货达2次及以上；</w:t>
      </w:r>
    </w:p>
    <w:p w:rsidR="002461A1" w:rsidRDefault="006110C4">
      <w:pPr>
        <w:spacing w:line="276" w:lineRule="auto"/>
        <w:ind w:firstLineChars="150" w:firstLine="315"/>
        <w:rPr>
          <w:rStyle w:val="NormalCharacter"/>
          <w:rFonts w:ascii="宋体" w:eastAsia="宋体"/>
          <w:color w:val="000000"/>
          <w:sz w:val="21"/>
          <w:szCs w:val="21"/>
        </w:rPr>
      </w:pPr>
      <w:r>
        <w:rPr>
          <w:rStyle w:val="NormalCharacter"/>
          <w:rFonts w:ascii="宋体" w:eastAsia="宋体"/>
          <w:color w:val="000000"/>
          <w:sz w:val="21"/>
          <w:szCs w:val="21"/>
        </w:rPr>
        <w:t>（3）报价过高，严重偏离市场价格3次及以上。</w:t>
      </w:r>
    </w:p>
    <w:p w:rsidR="002461A1" w:rsidRDefault="006110C4">
      <w:pPr>
        <w:spacing w:line="276" w:lineRule="auto"/>
        <w:ind w:firstLineChars="150" w:firstLine="315"/>
        <w:rPr>
          <w:rStyle w:val="NormalCharacter"/>
          <w:rFonts w:ascii="宋体" w:eastAsia="宋体"/>
          <w:color w:val="000000"/>
          <w:sz w:val="21"/>
          <w:szCs w:val="21"/>
        </w:rPr>
      </w:pPr>
      <w:r>
        <w:rPr>
          <w:rStyle w:val="NormalCharacter"/>
          <w:rFonts w:ascii="宋体" w:eastAsia="宋体"/>
          <w:color w:val="000000"/>
          <w:sz w:val="21"/>
          <w:szCs w:val="21"/>
        </w:rPr>
        <w:t>（4）不能满足采购人需要，造成使用影响的；</w:t>
      </w:r>
    </w:p>
    <w:p w:rsidR="002461A1" w:rsidRDefault="006110C4">
      <w:pPr>
        <w:spacing w:line="276" w:lineRule="auto"/>
        <w:ind w:firstLineChars="150" w:firstLine="315"/>
        <w:rPr>
          <w:rStyle w:val="NormalCharacter"/>
          <w:rFonts w:ascii="宋体" w:eastAsia="宋体"/>
          <w:color w:val="000000"/>
          <w:sz w:val="21"/>
          <w:szCs w:val="21"/>
        </w:rPr>
      </w:pPr>
      <w:r>
        <w:rPr>
          <w:rStyle w:val="NormalCharacter"/>
          <w:rFonts w:ascii="宋体" w:eastAsia="宋体"/>
          <w:color w:val="000000"/>
          <w:sz w:val="21"/>
          <w:szCs w:val="21"/>
        </w:rPr>
        <w:t>（5）经查实，将部分配送工作分包或转包给他人或其他单位。</w:t>
      </w:r>
    </w:p>
    <w:p w:rsidR="002461A1" w:rsidRDefault="006110C4">
      <w:pPr>
        <w:spacing w:line="276" w:lineRule="auto"/>
        <w:ind w:firstLineChars="200" w:firstLine="422"/>
        <w:rPr>
          <w:rStyle w:val="NormalCharacter"/>
          <w:rFonts w:ascii="宋体" w:eastAsia="宋体"/>
          <w:b/>
          <w:color w:val="000000"/>
          <w:sz w:val="21"/>
          <w:szCs w:val="21"/>
        </w:rPr>
      </w:pPr>
      <w:r>
        <w:rPr>
          <w:rStyle w:val="NormalCharacter"/>
          <w:rFonts w:ascii="宋体" w:eastAsia="宋体"/>
          <w:b/>
          <w:color w:val="000000"/>
          <w:sz w:val="21"/>
          <w:szCs w:val="21"/>
        </w:rPr>
        <w:t>*采购后的配送工作实行淘汰制，整改配送过程中，严格按照询价文件中的有关惩戒条款，对达到取消配送资格款项的单位实行淘汰，由第二成交候选人递补，以此类推。</w:t>
      </w:r>
    </w:p>
    <w:p w:rsidR="002461A1" w:rsidRDefault="006110C4">
      <w:pPr>
        <w:spacing w:line="276" w:lineRule="auto"/>
        <w:rPr>
          <w:rStyle w:val="NormalCharacter"/>
          <w:rFonts w:ascii="宋体" w:eastAsia="宋体"/>
          <w:color w:val="000000"/>
          <w:sz w:val="21"/>
          <w:szCs w:val="21"/>
        </w:rPr>
      </w:pPr>
      <w:r>
        <w:rPr>
          <w:rStyle w:val="NormalCharacter"/>
          <w:rFonts w:ascii="宋体" w:eastAsia="宋体"/>
          <w:b/>
          <w:color w:val="000000"/>
          <w:sz w:val="21"/>
          <w:szCs w:val="21"/>
        </w:rPr>
        <w:t>十、结算要求</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按食材价格定价方式确定的配送价格并结合考核结果进行结算。具体为采购人每月10号后与成交供应商结算上一月货款，并进入支付环节。成交供应商需开具正规的税务发票并及时送达采购人，逾期产生的责任由成交供应商承担。</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采购人按规定将</w:t>
      </w:r>
      <w:r>
        <w:rPr>
          <w:rStyle w:val="NormalCharacter"/>
          <w:rFonts w:ascii="宋体" w:eastAsia="宋体"/>
          <w:color w:val="000000"/>
          <w:sz w:val="21"/>
          <w:szCs w:val="21"/>
        </w:rPr>
        <w:t>“</w:t>
      </w:r>
      <w:r>
        <w:rPr>
          <w:rStyle w:val="NormalCharacter"/>
          <w:rFonts w:ascii="宋体" w:eastAsia="宋体"/>
          <w:color w:val="000000"/>
          <w:sz w:val="21"/>
          <w:szCs w:val="21"/>
        </w:rPr>
        <w:t>集中采购、定点配送</w:t>
      </w:r>
      <w:r>
        <w:rPr>
          <w:rStyle w:val="NormalCharacter"/>
          <w:rFonts w:ascii="宋体" w:eastAsia="宋体"/>
          <w:color w:val="000000"/>
          <w:sz w:val="21"/>
          <w:szCs w:val="21"/>
        </w:rPr>
        <w:t>”</w:t>
      </w:r>
      <w:r>
        <w:rPr>
          <w:rStyle w:val="NormalCharacter"/>
          <w:rFonts w:ascii="宋体" w:eastAsia="宋体"/>
          <w:color w:val="000000"/>
          <w:sz w:val="21"/>
          <w:szCs w:val="21"/>
        </w:rPr>
        <w:t>的货款支付给成交供应商。</w:t>
      </w:r>
    </w:p>
    <w:p w:rsidR="002461A1" w:rsidRDefault="006110C4">
      <w:pPr>
        <w:spacing w:line="276" w:lineRule="auto"/>
        <w:rPr>
          <w:rStyle w:val="NormalCharacter"/>
          <w:rFonts w:ascii="宋体" w:eastAsia="宋体"/>
          <w:b/>
          <w:color w:val="000000"/>
          <w:sz w:val="21"/>
          <w:szCs w:val="21"/>
        </w:rPr>
      </w:pPr>
      <w:r>
        <w:rPr>
          <w:rStyle w:val="NormalCharacter"/>
          <w:rFonts w:ascii="宋体" w:eastAsia="宋体"/>
          <w:b/>
          <w:color w:val="000000"/>
          <w:sz w:val="21"/>
          <w:szCs w:val="21"/>
        </w:rPr>
        <w:t>十一、综合说明</w:t>
      </w:r>
    </w:p>
    <w:p w:rsidR="002461A1" w:rsidRDefault="006110C4">
      <w:pPr>
        <w:spacing w:line="276" w:lineRule="auto"/>
        <w:ind w:firstLineChars="200" w:firstLine="420"/>
        <w:rPr>
          <w:rStyle w:val="NormalCharacter"/>
          <w:rFonts w:ascii="宋体" w:eastAsia="宋体"/>
          <w:color w:val="000000"/>
          <w:sz w:val="21"/>
          <w:szCs w:val="21"/>
        </w:rPr>
      </w:pPr>
      <w:r>
        <w:rPr>
          <w:rStyle w:val="NormalCharacter"/>
          <w:rFonts w:ascii="宋体" w:eastAsia="宋体"/>
          <w:color w:val="000000"/>
          <w:sz w:val="21"/>
          <w:szCs w:val="21"/>
        </w:rPr>
        <w:t>1、原材料配送价格包括产品本身、包装、运输、配送、人工（含粗加工）、保险、利润、税金、政策性文件规定及合同包含的所有风险、责任等各项应有费用。</w:t>
      </w:r>
    </w:p>
    <w:p w:rsidR="002461A1" w:rsidRDefault="006110C4">
      <w:pPr>
        <w:spacing w:line="276" w:lineRule="auto"/>
        <w:ind w:firstLineChars="200" w:firstLine="422"/>
        <w:rPr>
          <w:rStyle w:val="NormalCharacter"/>
          <w:rFonts w:ascii="宋体" w:eastAsia="宋体"/>
          <w:b/>
          <w:color w:val="000000"/>
          <w:sz w:val="21"/>
          <w:szCs w:val="21"/>
        </w:rPr>
      </w:pPr>
      <w:r>
        <w:rPr>
          <w:rStyle w:val="NormalCharacter"/>
          <w:rFonts w:ascii="宋体" w:eastAsia="宋体"/>
          <w:b/>
          <w:color w:val="000000"/>
          <w:sz w:val="21"/>
          <w:szCs w:val="21"/>
        </w:rPr>
        <w:t>2、项目实施过程中出现任何问题均由成交供应商承担一切责任。</w:t>
      </w:r>
    </w:p>
    <w:p w:rsidR="002461A1" w:rsidRDefault="006110C4">
      <w:pPr>
        <w:spacing w:line="276" w:lineRule="auto"/>
        <w:rPr>
          <w:rStyle w:val="NormalCharacter"/>
          <w:rFonts w:ascii="宋体" w:eastAsia="宋体" w:hAnsi="宋体"/>
          <w:b/>
          <w:sz w:val="21"/>
          <w:szCs w:val="21"/>
        </w:rPr>
      </w:pPr>
      <w:r>
        <w:rPr>
          <w:rStyle w:val="NormalCharacter"/>
          <w:rFonts w:ascii="宋体" w:eastAsia="宋体" w:hAnsi="宋体"/>
          <w:b/>
          <w:sz w:val="21"/>
          <w:szCs w:val="21"/>
        </w:rPr>
        <w:t>十二、对报价供应商的基本要求：</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1、必须符合《政府采购法》第二十二条的相关规定；</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2、具有独立承担民事责任的能力；</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3、具有履行合同所必需的设备和专业技术能力；</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4、单位负责人为同一人或者存在直接控股、管理关系的不同供应商，不得参加同一合同项下的采购活动；</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lastRenderedPageBreak/>
        <w:t>5、参加采购活动前三年内，在经营活动中无重大违法记录或无不良行为记录（如该记录对禁止参与招投标活动有明确规定的，从其规定，不受三年限制）；</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6、无其他法律、行政法规规定的禁止参与招投标活动的行为；</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7、本项目不接受联合体投标；</w:t>
      </w:r>
    </w:p>
    <w:p w:rsidR="002461A1" w:rsidRDefault="006110C4">
      <w:pPr>
        <w:pStyle w:val="BodyText"/>
        <w:spacing w:line="276" w:lineRule="auto"/>
        <w:rPr>
          <w:rStyle w:val="NormalCharacter"/>
          <w:b/>
          <w:sz w:val="21"/>
          <w:szCs w:val="21"/>
        </w:rPr>
      </w:pPr>
      <w:r>
        <w:rPr>
          <w:rStyle w:val="NormalCharacter"/>
          <w:b/>
          <w:sz w:val="21"/>
          <w:szCs w:val="21"/>
        </w:rPr>
        <w:t>十三、报价表</w:t>
      </w:r>
    </w:p>
    <w:tbl>
      <w:tblPr>
        <w:tblW w:w="7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774"/>
        <w:gridCol w:w="2693"/>
        <w:gridCol w:w="2152"/>
        <w:gridCol w:w="2101"/>
      </w:tblGrid>
      <w:tr w:rsidR="002461A1">
        <w:trPr>
          <w:trHeight w:val="513"/>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sz w:val="21"/>
                <w:szCs w:val="21"/>
              </w:rPr>
            </w:pPr>
            <w:r>
              <w:rPr>
                <w:rStyle w:val="NormalCharacter"/>
                <w:rFonts w:ascii="宋体" w:eastAsia="宋体" w:hAnsi="宋体"/>
                <w:sz w:val="21"/>
                <w:szCs w:val="21"/>
              </w:rPr>
              <w:t>序号</w:t>
            </w:r>
          </w:p>
        </w:tc>
        <w:tc>
          <w:tcPr>
            <w:tcW w:w="2693"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sz w:val="21"/>
                <w:szCs w:val="21"/>
              </w:rPr>
            </w:pPr>
            <w:r>
              <w:rPr>
                <w:rStyle w:val="NormalCharacter"/>
                <w:rFonts w:ascii="宋体" w:eastAsia="宋体" w:hAnsi="宋体"/>
                <w:sz w:val="21"/>
                <w:szCs w:val="21"/>
              </w:rPr>
              <w:t>名称</w:t>
            </w:r>
          </w:p>
        </w:tc>
        <w:tc>
          <w:tcPr>
            <w:tcW w:w="2152"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sz w:val="21"/>
                <w:szCs w:val="21"/>
              </w:rPr>
            </w:pPr>
            <w:r>
              <w:rPr>
                <w:rStyle w:val="NormalCharacter"/>
                <w:rFonts w:ascii="宋体" w:eastAsia="宋体" w:hAnsi="宋体"/>
                <w:sz w:val="21"/>
                <w:szCs w:val="21"/>
              </w:rPr>
              <w:t>报价折扣（%）</w:t>
            </w:r>
          </w:p>
        </w:tc>
        <w:tc>
          <w:tcPr>
            <w:tcW w:w="2101"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b/>
                <w:sz w:val="21"/>
                <w:szCs w:val="21"/>
                <w:highlight w:val="yellow"/>
              </w:rPr>
            </w:pPr>
            <w:r>
              <w:rPr>
                <w:rStyle w:val="NormalCharacter"/>
                <w:rFonts w:ascii="宋体" w:eastAsia="宋体" w:hAnsi="宋体"/>
                <w:sz w:val="21"/>
                <w:szCs w:val="21"/>
              </w:rPr>
              <w:t>服务好评数量（家）</w:t>
            </w:r>
          </w:p>
        </w:tc>
      </w:tr>
      <w:tr w:rsidR="002461A1">
        <w:trPr>
          <w:trHeight w:val="699"/>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sz w:val="21"/>
                <w:szCs w:val="21"/>
              </w:rPr>
            </w:pPr>
            <w:r>
              <w:rPr>
                <w:rStyle w:val="NormalCharacter"/>
                <w:rFonts w:ascii="宋体" w:eastAsia="宋体" w:hAnsi="宋体"/>
                <w:sz w:val="21"/>
                <w:szCs w:val="21"/>
              </w:rPr>
              <w:t>1</w:t>
            </w:r>
          </w:p>
        </w:tc>
        <w:tc>
          <w:tcPr>
            <w:tcW w:w="2693" w:type="dxa"/>
            <w:tcBorders>
              <w:top w:val="single" w:sz="4" w:space="0" w:color="000000"/>
              <w:left w:val="single" w:sz="4" w:space="0" w:color="000000"/>
              <w:bottom w:val="single" w:sz="4" w:space="0" w:color="000000"/>
              <w:right w:val="single" w:sz="4" w:space="0" w:color="000000"/>
            </w:tcBorders>
            <w:vAlign w:val="center"/>
          </w:tcPr>
          <w:p w:rsidR="002461A1" w:rsidRDefault="006110C4">
            <w:pPr>
              <w:spacing w:line="276" w:lineRule="auto"/>
              <w:jc w:val="center"/>
              <w:rPr>
                <w:rStyle w:val="NormalCharacter"/>
                <w:rFonts w:ascii="宋体" w:eastAsia="宋体" w:hAnsi="宋体"/>
                <w:sz w:val="21"/>
                <w:szCs w:val="21"/>
              </w:rPr>
            </w:pPr>
            <w:r>
              <w:rPr>
                <w:rStyle w:val="NormalCharacter"/>
                <w:rFonts w:ascii="宋体" w:eastAsia="宋体" w:hAnsi="宋体"/>
                <w:sz w:val="21"/>
                <w:szCs w:val="21"/>
              </w:rPr>
              <w:t>早点类（豆奶、馅芯等）</w:t>
            </w:r>
          </w:p>
        </w:tc>
        <w:tc>
          <w:tcPr>
            <w:tcW w:w="2152" w:type="dxa"/>
            <w:tcBorders>
              <w:top w:val="single" w:sz="4" w:space="0" w:color="000000"/>
              <w:left w:val="single" w:sz="4" w:space="0" w:color="000000"/>
              <w:bottom w:val="single" w:sz="4" w:space="0" w:color="000000"/>
              <w:right w:val="single" w:sz="4" w:space="0" w:color="000000"/>
            </w:tcBorders>
            <w:vAlign w:val="center"/>
          </w:tcPr>
          <w:p w:rsidR="002461A1" w:rsidRDefault="002461A1">
            <w:pPr>
              <w:spacing w:line="276" w:lineRule="auto"/>
              <w:jc w:val="center"/>
              <w:rPr>
                <w:rStyle w:val="NormalCharacter"/>
                <w:rFonts w:ascii="宋体" w:eastAsia="宋体" w:hAnsi="宋体"/>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2461A1" w:rsidRDefault="002461A1">
            <w:pPr>
              <w:spacing w:line="276" w:lineRule="auto"/>
              <w:jc w:val="center"/>
              <w:rPr>
                <w:rStyle w:val="NormalCharacter"/>
                <w:rFonts w:ascii="宋体" w:eastAsia="宋体" w:hAnsi="宋体"/>
                <w:sz w:val="21"/>
                <w:szCs w:val="21"/>
              </w:rPr>
            </w:pPr>
          </w:p>
        </w:tc>
      </w:tr>
    </w:tbl>
    <w:p w:rsidR="002461A1" w:rsidRDefault="006110C4">
      <w:pPr>
        <w:spacing w:line="276" w:lineRule="auto"/>
        <w:ind w:firstLineChars="200" w:firstLine="361"/>
        <w:rPr>
          <w:rStyle w:val="NormalCharacter"/>
          <w:rFonts w:ascii="宋体" w:eastAsia="宋体" w:hAnsi="宋体"/>
          <w:b/>
          <w:sz w:val="18"/>
          <w:szCs w:val="18"/>
        </w:rPr>
      </w:pPr>
      <w:r>
        <w:rPr>
          <w:rStyle w:val="NormalCharacter"/>
          <w:rFonts w:ascii="宋体" w:eastAsia="宋体" w:hAnsi="宋体"/>
          <w:b/>
          <w:sz w:val="18"/>
          <w:szCs w:val="18"/>
        </w:rPr>
        <w:t>注：原价10元，若现价为9.55元，即报价折扣填写为95.50%。</w:t>
      </w:r>
    </w:p>
    <w:p w:rsidR="002461A1" w:rsidRDefault="006110C4">
      <w:pPr>
        <w:spacing w:line="276" w:lineRule="auto"/>
        <w:rPr>
          <w:rStyle w:val="NormalCharacter"/>
          <w:rFonts w:ascii="宋体" w:eastAsia="宋体" w:hAnsi="宋体"/>
          <w:b/>
          <w:sz w:val="21"/>
          <w:szCs w:val="21"/>
        </w:rPr>
      </w:pPr>
      <w:r>
        <w:rPr>
          <w:rStyle w:val="NormalCharacter"/>
          <w:rFonts w:ascii="宋体" w:eastAsia="宋体" w:hAnsi="宋体"/>
          <w:b/>
          <w:sz w:val="21"/>
          <w:szCs w:val="21"/>
        </w:rPr>
        <w:t>十四、报价供应商响应材料提交要求及说明</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1、提供《营业执照》副本、《食品经营许可证》复印件各一份；填写报价表，报价折扣填写至小数点后两位，并打印完整询价文件；所有响应材料均加盖报价供应商公章。</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2、项目技术负责联系人：吕老师，联系电话：15951207569。</w:t>
      </w:r>
    </w:p>
    <w:p w:rsidR="002461A1" w:rsidRDefault="006110C4">
      <w:pPr>
        <w:spacing w:line="276" w:lineRule="auto"/>
        <w:ind w:firstLineChars="200" w:firstLine="420"/>
        <w:rPr>
          <w:rStyle w:val="NormalCharacter"/>
          <w:rFonts w:ascii="宋体" w:eastAsia="宋体" w:hAnsi="宋体"/>
          <w:sz w:val="21"/>
          <w:szCs w:val="21"/>
        </w:rPr>
      </w:pPr>
      <w:r>
        <w:rPr>
          <w:rStyle w:val="NormalCharacter"/>
          <w:rFonts w:ascii="宋体" w:eastAsia="宋体" w:hAnsi="宋体"/>
          <w:sz w:val="21"/>
          <w:szCs w:val="21"/>
        </w:rPr>
        <w:t>3、采购经办联系人：丁老师；联系电话：0519-86336065。</w:t>
      </w:r>
    </w:p>
    <w:p w:rsidR="002461A1" w:rsidRDefault="006110C4">
      <w:pPr>
        <w:tabs>
          <w:tab w:val="left" w:pos="4620"/>
        </w:tabs>
        <w:spacing w:line="276" w:lineRule="auto"/>
        <w:ind w:right="-390"/>
        <w:rPr>
          <w:rStyle w:val="NormalCharacter"/>
          <w:rFonts w:ascii="宋体" w:eastAsia="宋体" w:hAnsi="宋体"/>
          <w:b/>
          <w:sz w:val="21"/>
          <w:szCs w:val="21"/>
        </w:rPr>
      </w:pPr>
      <w:r>
        <w:rPr>
          <w:rStyle w:val="NormalCharacter"/>
          <w:rFonts w:ascii="宋体" w:eastAsia="宋体" w:hAnsi="宋体"/>
          <w:b/>
          <w:sz w:val="21"/>
          <w:szCs w:val="21"/>
        </w:rPr>
        <w:t>十五、成交原则</w:t>
      </w:r>
    </w:p>
    <w:p w:rsidR="002461A1" w:rsidRDefault="006110C4">
      <w:pPr>
        <w:tabs>
          <w:tab w:val="left" w:pos="4620"/>
        </w:tabs>
        <w:spacing w:line="276" w:lineRule="auto"/>
        <w:ind w:right="-390" w:firstLineChars="200" w:firstLine="422"/>
        <w:rPr>
          <w:rStyle w:val="NormalCharacter"/>
          <w:rFonts w:ascii="宋体" w:eastAsia="宋体" w:hAnsi="宋体"/>
          <w:sz w:val="21"/>
          <w:szCs w:val="21"/>
        </w:rPr>
      </w:pPr>
      <w:r>
        <w:rPr>
          <w:rStyle w:val="NormalCharacter"/>
          <w:rFonts w:ascii="宋体" w:eastAsia="宋体" w:hAnsi="宋体"/>
          <w:b/>
          <w:sz w:val="21"/>
          <w:szCs w:val="21"/>
        </w:rPr>
        <w:t>在符合采购需求、质量和服务相等且报价未超过采购预算的前提下，以提出报价折扣最低者为成交供应商。若最低报价折扣相同，则按服务好评数量多选择成交供应商。</w:t>
      </w:r>
    </w:p>
    <w:sectPr w:rsidR="002461A1">
      <w:footerReference w:type="default" r:id="rId7"/>
      <w:pgSz w:w="11906" w:h="16838"/>
      <w:pgMar w:top="1361" w:right="1700" w:bottom="1247" w:left="1531" w:header="567" w:footer="567" w:gutter="0"/>
      <w:pgNumType w:start="1"/>
      <w:cols w:space="425"/>
      <w:docGrid w:type="lines"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C7" w:rsidRDefault="00EC32C7">
      <w:r>
        <w:separator/>
      </w:r>
    </w:p>
  </w:endnote>
  <w:endnote w:type="continuationSeparator" w:id="0">
    <w:p w:rsidR="00EC32C7" w:rsidRDefault="00EC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DengXian">
    <w:altName w:val="宋体"/>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A1" w:rsidRDefault="002461A1">
    <w:pPr>
      <w:pStyle w:val="a3"/>
      <w:jc w:val="center"/>
      <w:rPr>
        <w:rStyle w:val="NormalCharacter"/>
      </w:rPr>
    </w:pPr>
  </w:p>
  <w:p w:rsidR="002461A1" w:rsidRDefault="002461A1">
    <w:pPr>
      <w:pStyle w:val="a3"/>
      <w:rPr>
        <w:rStyle w:val="NormalCharact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C7" w:rsidRDefault="00EC32C7">
      <w:r>
        <w:separator/>
      </w:r>
    </w:p>
  </w:footnote>
  <w:footnote w:type="continuationSeparator" w:id="0">
    <w:p w:rsidR="00EC32C7" w:rsidRDefault="00EC32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1A1" w:rsidRDefault="006110C4">
    <w:pPr>
      <w:pStyle w:val="a5"/>
      <w:pBdr>
        <w:bottom w:val="nil"/>
      </w:pBdr>
      <w:jc w:val="right"/>
      <w:rPr>
        <w:rStyle w:val="NormalCharacter"/>
        <w:rFonts w:ascii="楷体" w:eastAsia="楷体" w:hAnsi="楷体"/>
      </w:rPr>
    </w:pPr>
    <w:r>
      <w:rPr>
        <w:rStyle w:val="NormalCharacter"/>
        <w:rFonts w:ascii="楷体" w:eastAsia="楷体" w:hAnsi="楷体"/>
      </w:rPr>
      <w:t xml:space="preserve"> (采购编号：</w:t>
    </w:r>
    <w:r w:rsidR="001A2E7A">
      <w:rPr>
        <w:rStyle w:val="NormalCharacter"/>
        <w:rFonts w:ascii="楷体" w:eastAsia="楷体" w:hAnsi="楷体"/>
      </w:rPr>
      <w:t>CFXJ</w:t>
    </w:r>
    <w:r w:rsidR="006B7239">
      <w:rPr>
        <w:rStyle w:val="NormalCharacter"/>
        <w:rFonts w:ascii="楷体" w:eastAsia="楷体" w:hAnsi="楷体" w:hint="eastAsia"/>
      </w:rPr>
      <w:t>-</w:t>
    </w:r>
    <w:r w:rsidR="001A2E7A">
      <w:rPr>
        <w:rStyle w:val="NormalCharacter"/>
        <w:rFonts w:ascii="楷体" w:eastAsia="楷体" w:hAnsi="楷体"/>
      </w:rPr>
      <w:t>2022-01</w:t>
    </w:r>
    <w:r>
      <w:rPr>
        <w:rStyle w:val="NormalCharacter"/>
        <w:rFonts w:ascii="楷体" w:eastAsia="楷体" w:hAnsi="楷体"/>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2461A1"/>
    <w:rsid w:val="001A2E7A"/>
    <w:rsid w:val="002461A1"/>
    <w:rsid w:val="006110C4"/>
    <w:rsid w:val="006B7239"/>
    <w:rsid w:val="00EC3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91CAC-0408-4249-B9C4-C28F4A9C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jc w:val="both"/>
      <w:textAlignment w:val="baseline"/>
    </w:pPr>
    <w:rPr>
      <w:rFonts w:eastAsia="楷体_GB2312"/>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basedOn w:val="a"/>
    <w:link w:val="UserStyle0"/>
    <w:pPr>
      <w:spacing w:before="100" w:beforeAutospacing="1" w:after="100" w:afterAutospacing="1"/>
      <w:jc w:val="left"/>
    </w:pPr>
    <w:rPr>
      <w:rFonts w:ascii="宋体" w:eastAsia="宋体" w:hAnsi="宋体" w:cs="宋体"/>
      <w:kern w:val="36"/>
      <w:sz w:val="48"/>
      <w:szCs w:val="48"/>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character" w:customStyle="1" w:styleId="UserStyle0">
    <w:name w:val="UserStyle_0"/>
    <w:link w:val="Heading1"/>
    <w:rPr>
      <w:rFonts w:ascii="宋体" w:hAnsi="宋体" w:cs="宋体"/>
      <w:b/>
      <w:bCs/>
      <w:kern w:val="36"/>
      <w:sz w:val="48"/>
      <w:szCs w:val="48"/>
    </w:rPr>
  </w:style>
  <w:style w:type="paragraph" w:customStyle="1" w:styleId="NormalIndent">
    <w:name w:val="NormalIndent"/>
    <w:basedOn w:val="a"/>
    <w:pPr>
      <w:ind w:firstLine="420"/>
      <w:jc w:val="left"/>
    </w:pPr>
    <w:rPr>
      <w:rFonts w:ascii="宋体" w:eastAsia="宋体"/>
      <w:kern w:val="0"/>
      <w:sz w:val="24"/>
    </w:rPr>
  </w:style>
  <w:style w:type="paragraph" w:customStyle="1" w:styleId="BodyText">
    <w:name w:val="BodyText"/>
    <w:basedOn w:val="a"/>
    <w:link w:val="UserStyle1"/>
    <w:pPr>
      <w:tabs>
        <w:tab w:val="left" w:pos="567"/>
      </w:tabs>
      <w:spacing w:before="120" w:line="240" w:lineRule="atLeast"/>
    </w:pPr>
    <w:rPr>
      <w:rFonts w:ascii="宋体" w:eastAsia="宋体" w:hAnsi="宋体"/>
      <w:sz w:val="24"/>
    </w:rPr>
  </w:style>
  <w:style w:type="character" w:customStyle="1" w:styleId="UserStyle1">
    <w:name w:val="UserStyle_1"/>
    <w:link w:val="BodyText"/>
    <w:rPr>
      <w:rFonts w:ascii="宋体" w:hAnsi="宋体"/>
      <w:kern w:val="2"/>
      <w:sz w:val="24"/>
    </w:rPr>
  </w:style>
  <w:style w:type="paragraph" w:customStyle="1" w:styleId="Acetate">
    <w:name w:val="Acetate"/>
    <w:basedOn w:val="a"/>
    <w:link w:val="UserStyle2"/>
    <w:rPr>
      <w:sz w:val="18"/>
      <w:szCs w:val="18"/>
    </w:rPr>
  </w:style>
  <w:style w:type="character" w:customStyle="1" w:styleId="UserStyle2">
    <w:name w:val="UserStyle_2"/>
    <w:link w:val="Acetate"/>
    <w:rPr>
      <w:rFonts w:eastAsia="楷体_GB2312"/>
      <w:kern w:val="2"/>
      <w:sz w:val="18"/>
      <w:szCs w:val="18"/>
    </w:rPr>
  </w:style>
  <w:style w:type="paragraph" w:styleId="a3">
    <w:name w:val="footer"/>
    <w:basedOn w:val="a"/>
    <w:link w:val="a4"/>
    <w:pPr>
      <w:tabs>
        <w:tab w:val="center" w:pos="4153"/>
        <w:tab w:val="right" w:pos="8306"/>
      </w:tabs>
      <w:snapToGrid w:val="0"/>
      <w:jc w:val="left"/>
    </w:pPr>
    <w:rPr>
      <w:sz w:val="18"/>
      <w:szCs w:val="18"/>
    </w:rPr>
  </w:style>
  <w:style w:type="character" w:customStyle="1" w:styleId="a4">
    <w:name w:val="页脚 字符"/>
    <w:link w:val="a3"/>
    <w:rPr>
      <w:rFonts w:eastAsia="楷体_GB2312"/>
      <w:kern w:val="2"/>
      <w:sz w:val="18"/>
      <w:szCs w:val="18"/>
    </w:rPr>
  </w:style>
  <w:style w:type="paragraph" w:styleId="a5">
    <w:name w:val="header"/>
    <w:basedOn w:val="a"/>
    <w:link w:val="a6"/>
    <w:pPr>
      <w:pBdr>
        <w:bottom w:val="single" w:sz="6" w:space="1" w:color="000000"/>
      </w:pBdr>
      <w:tabs>
        <w:tab w:val="center" w:pos="4153"/>
        <w:tab w:val="right" w:pos="8306"/>
      </w:tabs>
      <w:snapToGrid w:val="0"/>
      <w:jc w:val="center"/>
    </w:pPr>
    <w:rPr>
      <w:sz w:val="18"/>
      <w:szCs w:val="18"/>
    </w:rPr>
  </w:style>
  <w:style w:type="character" w:customStyle="1" w:styleId="a6">
    <w:name w:val="页眉 字符"/>
    <w:link w:val="a5"/>
    <w:rPr>
      <w:rFonts w:eastAsia="楷体_GB2312"/>
      <w:kern w:val="2"/>
      <w:sz w:val="18"/>
      <w:szCs w:val="18"/>
    </w:rPr>
  </w:style>
  <w:style w:type="table" w:customStyle="1" w:styleId="TableGrid">
    <w:name w:val="TableGrid"/>
    <w:basedOn w:val="TableNormal"/>
    <w:tblPr/>
  </w:style>
  <w:style w:type="character" w:styleId="a7">
    <w:name w:val="Emphasis"/>
    <w:rPr>
      <w:i/>
      <w:iCs/>
    </w:rPr>
  </w:style>
  <w:style w:type="character" w:styleId="a8">
    <w:name w:val="Hyperlink"/>
    <w:rPr>
      <w:color w:val="0000FF"/>
      <w:u w:val="single"/>
    </w:rPr>
  </w:style>
  <w:style w:type="character" w:customStyle="1" w:styleId="UserStyle5">
    <w:name w:val="UserStyle_5"/>
    <w:rPr>
      <w:rFonts w:ascii="宋体" w:eastAsia="宋体" w:hAnsi="宋体"/>
      <w:color w:val="000000"/>
      <w:sz w:val="22"/>
      <w:szCs w:val="22"/>
    </w:rPr>
  </w:style>
  <w:style w:type="character" w:customStyle="1" w:styleId="UserStyle6">
    <w:name w:val="UserStyle_6"/>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未定义</cp:lastModifiedBy>
  <cp:revision>3</cp:revision>
  <dcterms:created xsi:type="dcterms:W3CDTF">2022-01-14T06:14:00Z</dcterms:created>
  <dcterms:modified xsi:type="dcterms:W3CDTF">2022-01-14T07:46:00Z</dcterms:modified>
</cp:coreProperties>
</file>