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36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附件1</w:t>
      </w:r>
    </w:p>
    <w:p w14:paraId="21C6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0B39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常州纺织服装职业技术学院</w:t>
      </w:r>
      <w:bookmarkStart w:id="0" w:name="_Toc9868"/>
      <w:r>
        <w:rPr>
          <w:rFonts w:hint="eastAsia" w:ascii="宋体" w:hAnsi="宋体" w:eastAsia="宋体" w:cs="宋体"/>
          <w:b/>
          <w:bCs/>
          <w:sz w:val="44"/>
          <w:szCs w:val="44"/>
        </w:rPr>
        <w:t>后勤保障部</w:t>
      </w:r>
    </w:p>
    <w:p w14:paraId="4BC9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2026年公开招聘考核公告</w:t>
      </w:r>
    </w:p>
    <w:p w14:paraId="46C8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（工程专技岗）</w:t>
      </w:r>
      <w:bookmarkEnd w:id="0"/>
    </w:p>
    <w:p w14:paraId="48B8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为进一步充实后勤保障部建设工程专业技术力量，保障学校基础设施建设及维修改造工作的顺利开展，后勤保障部2026年面向社会公开招聘工程专技工作人员1名。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经自愿报名，学校进行资格初审，岗位满足开考条件。根据2026年4月10日发布的《常州纺织服装职业技术学院2026年公开招聘工作人员公告（人事代理）》具体招聘考核工作安排如下：</w:t>
      </w:r>
    </w:p>
    <w:p w14:paraId="35A5BC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一、笔试要求   </w:t>
      </w:r>
    </w:p>
    <w:p w14:paraId="600899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时间：2026年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日上午9：00-12：00。</w:t>
      </w:r>
    </w:p>
    <w:p w14:paraId="45E21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须提前30分钟到达指定地点，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迟到15分钟视为放弃笔试资格。</w:t>
      </w:r>
    </w:p>
    <w:p w14:paraId="5C39DA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地点：常州市武进区常武中路801号科教城现代工业中心3号楼（21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室）</w:t>
      </w:r>
    </w:p>
    <w:p w14:paraId="0C4CFB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形式：上机测试。</w:t>
      </w:r>
    </w:p>
    <w:p w14:paraId="0558A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笔试内容涵盖：结构工程、建筑技术科学、建筑学、建筑与土木工程和土木工程专业基础知识，CAD制图基础知识，工程管理相关常识。</w:t>
      </w:r>
    </w:p>
    <w:p w14:paraId="16B806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要求：满分100分，60分及格，按1:3取及格前三名进入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。若招聘岗位技能测试合格者不足3人，按实际合格人数确定面试人选。</w:t>
      </w:r>
    </w:p>
    <w:p w14:paraId="2F2FE1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二、资格复审及面试要求</w:t>
      </w:r>
    </w:p>
    <w:p w14:paraId="39CA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（一）时间：2026年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上午9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：00-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。须提前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分钟到达指定地点，迟到视为放弃面试等资格。</w:t>
      </w:r>
    </w:p>
    <w:p w14:paraId="7BA9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（二）地点：常州市武进区滆湖中路53号，常州纺织服装职业技术学院9号教学楼9201。。面试地点现场通知。</w:t>
      </w:r>
    </w:p>
    <w:p w14:paraId="4535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（三）资格复审：携带公告中要求的原件及复印件。不能按时到场者视为放弃，复审不合格即取消考核资格。</w:t>
      </w:r>
    </w:p>
    <w:p w14:paraId="55A77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（四）面试要求</w:t>
      </w:r>
    </w:p>
    <w:p w14:paraId="7F6A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1、面试要求技能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考核和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综合能力问答。</w:t>
      </w:r>
    </w:p>
    <w:p w14:paraId="130F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考生在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考核前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抽取出场顺序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。</w:t>
      </w:r>
    </w:p>
    <w:p w14:paraId="6C14CC7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面试成绩组成：技能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分数+综合能力问答分数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671438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技能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形式：上机测试。</w:t>
      </w:r>
    </w:p>
    <w:p w14:paraId="0DF9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4、技能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内容：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CAD制图软件常用操作 （软件版本：AutoCAD 2014 - 简体中文版）</w:t>
      </w:r>
      <w:bookmarkStart w:id="1" w:name="_GoBack"/>
      <w:bookmarkEnd w:id="1"/>
    </w:p>
    <w:p w14:paraId="10EF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5、技能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时限：30分钟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eastAsia="zh-CN"/>
        </w:rPr>
        <w:t>。</w:t>
      </w:r>
    </w:p>
    <w:p w14:paraId="14966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、综合能力问答形式：现场答题。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现场提供计时显示，并有倒计时1分钟提醒。（问答过程中不允许透露个人信息，违者将取消面试资格）</w:t>
      </w:r>
    </w:p>
    <w:p w14:paraId="785E1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、综合能力问答内容：工程实践经验（项目管理、现场管控、问题解决能力）、应急处置能力（突发事件响应、流程规范、安全意识）、沟通协调能力（跨部门协作、师生服务、矛盾化解）、执行力与统筹力（任务排序、推进落实、闭环管理）、岗位适配度（对高校后勤工程管理的理解与适配性）</w:t>
      </w:r>
    </w:p>
    <w:p w14:paraId="56B21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、综合能力问答时限：15分钟/人（含思考与作答）</w:t>
      </w:r>
    </w:p>
    <w:p w14:paraId="6C23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</w:rPr>
        <w:t>面试成绩：满分100分，合格线为60分，本部分成绩当场通知应聘人员。</w:t>
      </w:r>
    </w:p>
    <w:p w14:paraId="1CEF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3B630"/>
    <w:multiLevelType w:val="singleLevel"/>
    <w:tmpl w:val="C493B63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872ECB9"/>
    <w:multiLevelType w:val="singleLevel"/>
    <w:tmpl w:val="C872ECB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DB3905D"/>
    <w:multiLevelType w:val="singleLevel"/>
    <w:tmpl w:val="CDB390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80353"/>
    <w:rsid w:val="00054172"/>
    <w:rsid w:val="002017D8"/>
    <w:rsid w:val="002E0E17"/>
    <w:rsid w:val="003F12C5"/>
    <w:rsid w:val="00440BA4"/>
    <w:rsid w:val="004A026E"/>
    <w:rsid w:val="004E3785"/>
    <w:rsid w:val="005B769F"/>
    <w:rsid w:val="00616E32"/>
    <w:rsid w:val="006A00C4"/>
    <w:rsid w:val="006B0C4B"/>
    <w:rsid w:val="00BE553C"/>
    <w:rsid w:val="00E4113C"/>
    <w:rsid w:val="00EA0344"/>
    <w:rsid w:val="00F5351E"/>
    <w:rsid w:val="00F6191B"/>
    <w:rsid w:val="00FE0AED"/>
    <w:rsid w:val="00FF1761"/>
    <w:rsid w:val="05385882"/>
    <w:rsid w:val="0A5D3B7D"/>
    <w:rsid w:val="0C2A0A71"/>
    <w:rsid w:val="20A91F0B"/>
    <w:rsid w:val="247A5BD1"/>
    <w:rsid w:val="24A349D5"/>
    <w:rsid w:val="26C237A1"/>
    <w:rsid w:val="271E5328"/>
    <w:rsid w:val="2B080353"/>
    <w:rsid w:val="317C55DE"/>
    <w:rsid w:val="36983DE4"/>
    <w:rsid w:val="41693928"/>
    <w:rsid w:val="4A91694F"/>
    <w:rsid w:val="54C65448"/>
    <w:rsid w:val="65B03CD6"/>
    <w:rsid w:val="6C4F3792"/>
    <w:rsid w:val="6F176B74"/>
    <w:rsid w:val="70983C3F"/>
    <w:rsid w:val="7548733E"/>
    <w:rsid w:val="7F5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1"/>
    </w:pPr>
    <w:rPr>
      <w:rFonts w:ascii="宋体" w:hAnsi="宋体"/>
      <w:sz w:val="51"/>
      <w:szCs w:val="5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3</Pages>
  <Words>900</Words>
  <Characters>953</Characters>
  <Lines>1</Lines>
  <Paragraphs>2</Paragraphs>
  <TotalTime>6</TotalTime>
  <ScaleCrop>false</ScaleCrop>
  <LinksUpToDate>false</LinksUpToDate>
  <CharactersWithSpaces>956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2025-09-27T12:49:00Z</dcterms:created>
  <dc:creator>尹金花</dc:creator>
  <cp:lastModifiedBy>陈思</cp:lastModifiedBy>
  <dcterms:modified xsi:type="dcterms:W3CDTF">2026-06-01T05:40:44Z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476C42943BC94F0D88693DBB15A8949D_13</vt:lpwstr>
  </property>
  <property fmtid="{D5CDD505-2E9C-101B-9397-08002B2CF9AE}" pid="4" name="KSOTemplateDocerSaveRecord">
    <vt:lpwstr>eyJoZGlkIjoiY2Q0ZjllNDdiMGYzYTI0ODBjNjY0YjZhODdmMWZhNTgiLCJ1c2VySWQiOiIxNTU3MTE4MjY5In0=</vt:lpwstr>
  </property>
</Properties>
</file>